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C1B" w:rsidRPr="000D66CB" w:rsidRDefault="00D94C1B" w:rsidP="00B86CD2">
      <w:pPr>
        <w:pStyle w:val="NormalWeb"/>
        <w:spacing w:before="0" w:beforeAutospacing="0" w:after="0" w:afterAutospacing="0"/>
        <w:rPr>
          <w:sz w:val="22"/>
          <w:szCs w:val="22"/>
          <w:lang w:val="en-US"/>
        </w:rPr>
      </w:pPr>
      <w:r w:rsidRPr="000D66CB">
        <w:rPr>
          <w:rStyle w:val="Strong"/>
          <w:sz w:val="22"/>
          <w:szCs w:val="22"/>
        </w:rPr>
        <w:t>14th Edition of the Pan African Society for Musical Arts Education (PASMAE) Conference</w:t>
      </w:r>
      <w:r w:rsidR="00B86CD2" w:rsidRPr="000D66CB">
        <w:rPr>
          <w:sz w:val="22"/>
          <w:szCs w:val="22"/>
          <w:lang w:val="en-US"/>
        </w:rPr>
        <w:t xml:space="preserve">, </w:t>
      </w:r>
      <w:r w:rsidRPr="000D66CB">
        <w:rPr>
          <w:rStyle w:val="Strong"/>
          <w:sz w:val="22"/>
          <w:szCs w:val="22"/>
        </w:rPr>
        <w:t>1–4 July 2025 | Kampala, Uganda</w:t>
      </w:r>
      <w:r w:rsidRPr="000D66CB">
        <w:rPr>
          <w:sz w:val="22"/>
          <w:szCs w:val="22"/>
        </w:rPr>
        <w:br/>
      </w:r>
    </w:p>
    <w:p w:rsidR="00D94C1B" w:rsidRPr="000D66CB" w:rsidRDefault="00D94C1B" w:rsidP="00B86CD2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D66CB">
        <w:rPr>
          <w:color w:val="000000" w:themeColor="text1"/>
          <w:sz w:val="22"/>
          <w:szCs w:val="22"/>
        </w:rPr>
        <w:t xml:space="preserve">Dear Esteemed </w:t>
      </w:r>
      <w:r w:rsidR="000D66CB">
        <w:rPr>
          <w:color w:val="000000" w:themeColor="text1"/>
          <w:sz w:val="22"/>
          <w:szCs w:val="22"/>
          <w:lang w:val="en-US"/>
        </w:rPr>
        <w:t xml:space="preserve">Conference </w:t>
      </w:r>
      <w:r w:rsidRPr="000D66CB">
        <w:rPr>
          <w:color w:val="000000" w:themeColor="text1"/>
          <w:sz w:val="22"/>
          <w:szCs w:val="22"/>
        </w:rPr>
        <w:t>Participants,</w:t>
      </w:r>
    </w:p>
    <w:p w:rsidR="00B86CD2" w:rsidRPr="000D66CB" w:rsidRDefault="00B86CD2" w:rsidP="00B86CD2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D94C1B" w:rsidRPr="000D66CB" w:rsidRDefault="00D94C1B" w:rsidP="00B86CD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6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It is with great pleasure that we welcome you to the </w:t>
      </w:r>
      <w:r w:rsidR="000D66C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en-US"/>
        </w:rPr>
        <w:t>ISME-PASMAE Regional</w:t>
      </w:r>
      <w:r w:rsidRPr="000D66C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Conference</w:t>
      </w:r>
      <w:r w:rsidRPr="000D66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taking place from </w:t>
      </w:r>
      <w:r w:rsidRPr="000D66C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1st to 4th July 2025</w:t>
      </w:r>
      <w:r w:rsidRPr="000D66C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0D66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</w:t>
      </w:r>
      <w:r w:rsidRPr="000D66C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Kampala, Uganda</w:t>
      </w:r>
      <w:r w:rsidRPr="000D66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This prestigious </w:t>
      </w:r>
      <w:r w:rsidRPr="000D66C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conference </w:t>
      </w:r>
      <w:r w:rsidRPr="000D66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proudly hosted by </w:t>
      </w:r>
      <w:r w:rsidRPr="000D66C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Makerere University</w:t>
      </w:r>
      <w:r w:rsidRPr="000D66C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0D66CB">
        <w:rPr>
          <w:rFonts w:ascii="Times New Roman" w:hAnsi="Times New Roman" w:cs="Times New Roman"/>
          <w:color w:val="000000" w:themeColor="text1"/>
          <w:sz w:val="22"/>
          <w:szCs w:val="22"/>
        </w:rPr>
        <w:t>and</w:t>
      </w:r>
      <w:r w:rsidRPr="000D66C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0D66C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Kyambogo University</w:t>
      </w:r>
      <w:r w:rsidRPr="000D66CB">
        <w:rPr>
          <w:rFonts w:ascii="Times New Roman" w:hAnsi="Times New Roman" w:cs="Times New Roman"/>
          <w:color w:val="000000" w:themeColor="text1"/>
          <w:sz w:val="22"/>
          <w:szCs w:val="22"/>
        </w:rPr>
        <w:t>, brings together scholars, educators, performers, policymakers, and cultural practitioners from across Africa and beyond to engage in thought-provoking discussions, share groundbreaking research, and celebrate the richness of musical arts education on the continent.</w:t>
      </w:r>
    </w:p>
    <w:p w:rsidR="00DE527E" w:rsidRPr="000D66CB" w:rsidRDefault="00DE527E" w:rsidP="00B86CD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E527E" w:rsidRPr="000D66CB" w:rsidRDefault="00DE527E" w:rsidP="00B86CD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66CB">
        <w:rPr>
          <w:rFonts w:ascii="Times New Roman" w:hAnsi="Times New Roman" w:cs="Times New Roman"/>
          <w:sz w:val="22"/>
          <w:szCs w:val="22"/>
        </w:rPr>
        <w:t xml:space="preserve">We extend our heartfelt gratitude to </w:t>
      </w:r>
      <w:r w:rsidRP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Prof. Barnabas Nawangwe, Vice Chancellor of Makerere University,</w:t>
      </w:r>
      <w:r w:rsidRPr="000D66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D66CB">
        <w:rPr>
          <w:rFonts w:ascii="Times New Roman" w:hAnsi="Times New Roman" w:cs="Times New Roman"/>
          <w:sz w:val="22"/>
          <w:szCs w:val="22"/>
        </w:rPr>
        <w:t>and</w:t>
      </w:r>
      <w:r w:rsidRPr="000D66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Prof. Elly Katunguka-Rwakishaya, Vice Chancellor of Kyambogo University,</w:t>
      </w:r>
      <w:r w:rsidRPr="000D66CB">
        <w:rPr>
          <w:rFonts w:ascii="Times New Roman" w:hAnsi="Times New Roman" w:cs="Times New Roman"/>
          <w:sz w:val="22"/>
          <w:szCs w:val="22"/>
        </w:rPr>
        <w:t xml:space="preserve"> for their unwavering support and commitment in making it possible for Uganda to host this prestigious </w:t>
      </w:r>
      <w:r w:rsidR="000D66CB">
        <w:rPr>
          <w:rFonts w:ascii="Times New Roman" w:hAnsi="Times New Roman" w:cs="Times New Roman"/>
          <w:sz w:val="22"/>
          <w:szCs w:val="22"/>
          <w:lang w:val="en-US"/>
        </w:rPr>
        <w:t>ISME-</w:t>
      </w:r>
      <w:r w:rsidRP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 xml:space="preserve">PASMAE </w:t>
      </w:r>
      <w:r w:rsid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Regional </w:t>
      </w:r>
      <w:r w:rsidRP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Conference 2025</w:t>
      </w:r>
      <w:r w:rsidRPr="000D66CB">
        <w:rPr>
          <w:rStyle w:val="Strong"/>
          <w:rFonts w:ascii="Times New Roman" w:hAnsi="Times New Roman" w:cs="Times New Roman"/>
          <w:sz w:val="22"/>
          <w:szCs w:val="22"/>
        </w:rPr>
        <w:t>.</w:t>
      </w:r>
      <w:r w:rsidRPr="000D66CB">
        <w:rPr>
          <w:rFonts w:ascii="Times New Roman" w:hAnsi="Times New Roman" w:cs="Times New Roman"/>
          <w:sz w:val="22"/>
          <w:szCs w:val="22"/>
        </w:rPr>
        <w:t xml:space="preserve"> Their leadership and dedication to advancing musical arts education have been instrumental in bringing this event to Kampala</w:t>
      </w:r>
    </w:p>
    <w:p w:rsidR="00B86CD2" w:rsidRPr="000D66CB" w:rsidRDefault="00B86CD2" w:rsidP="00B86CD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03F6" w:rsidRPr="000D66CB" w:rsidRDefault="007303F6" w:rsidP="007303F6">
      <w:pPr>
        <w:jc w:val="both"/>
        <w:rPr>
          <w:rFonts w:ascii="Times New Roman" w:hAnsi="Times New Roman" w:cs="Times New Roman"/>
          <w:sz w:val="22"/>
          <w:szCs w:val="22"/>
        </w:rPr>
      </w:pPr>
      <w:r w:rsidRPr="000D66CB">
        <w:rPr>
          <w:rFonts w:ascii="Times New Roman" w:hAnsi="Times New Roman" w:cs="Times New Roman"/>
          <w:sz w:val="22"/>
          <w:szCs w:val="22"/>
        </w:rPr>
        <w:t>The past PASMAE conferences in Harare, Lilongwe, Pretoria, Kisumu,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D66CB">
        <w:rPr>
          <w:rFonts w:ascii="Times New Roman" w:hAnsi="Times New Roman" w:cs="Times New Roman"/>
          <w:sz w:val="22"/>
          <w:szCs w:val="22"/>
        </w:rPr>
        <w:t>Maputo, Lagos, Mpumalanga, Gaborone, Seychelles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0D66CB">
        <w:rPr>
          <w:rFonts w:ascii="Times New Roman" w:hAnsi="Times New Roman" w:cs="Times New Roman"/>
          <w:sz w:val="22"/>
          <w:szCs w:val="22"/>
        </w:rPr>
        <w:t>Lusaka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and Cape Coast, </w:t>
      </w:r>
      <w:r w:rsidRPr="000D66CB">
        <w:rPr>
          <w:rFonts w:ascii="Times New Roman" w:hAnsi="Times New Roman" w:cs="Times New Roman"/>
          <w:sz w:val="22"/>
          <w:szCs w:val="22"/>
        </w:rPr>
        <w:t>have all explored the cultural, technological, and social aspects of musical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D66CB">
        <w:rPr>
          <w:rFonts w:ascii="Times New Roman" w:hAnsi="Times New Roman" w:cs="Times New Roman"/>
          <w:sz w:val="22"/>
          <w:szCs w:val="22"/>
        </w:rPr>
        <w:t>arts education in Africa. Attracting academics, artists, researchers and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D66CB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0D66CB">
        <w:rPr>
          <w:rFonts w:ascii="Times New Roman" w:hAnsi="Times New Roman" w:cs="Times New Roman"/>
          <w:sz w:val="22"/>
          <w:szCs w:val="22"/>
        </w:rPr>
        <w:t>ndustry leaders, the conferences fostered in-depth discussions mapping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D66CB">
        <w:rPr>
          <w:rFonts w:ascii="Times New Roman" w:hAnsi="Times New Roman" w:cs="Times New Roman"/>
          <w:sz w:val="22"/>
          <w:szCs w:val="22"/>
        </w:rPr>
        <w:t>cultural affirmation in the context of current global educational challenges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D66CB">
        <w:rPr>
          <w:rFonts w:ascii="Times New Roman" w:hAnsi="Times New Roman" w:cs="Times New Roman"/>
          <w:sz w:val="22"/>
          <w:szCs w:val="22"/>
        </w:rPr>
        <w:t>for musical arts education, and the possible solutions.</w:t>
      </w:r>
    </w:p>
    <w:p w:rsidR="007303F6" w:rsidRPr="000D66CB" w:rsidRDefault="007303F6" w:rsidP="007303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4C1B" w:rsidRPr="000D66CB" w:rsidRDefault="00D94C1B" w:rsidP="00B86CD2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D66CB">
        <w:rPr>
          <w:color w:val="000000" w:themeColor="text1"/>
          <w:sz w:val="22"/>
          <w:szCs w:val="22"/>
        </w:rPr>
        <w:t xml:space="preserve">This year’s conference promises to be an inspiring gathering, </w:t>
      </w:r>
      <w:r w:rsidR="007303F6" w:rsidRPr="000D66CB">
        <w:rPr>
          <w:color w:val="000000" w:themeColor="text1"/>
          <w:sz w:val="22"/>
          <w:szCs w:val="22"/>
          <w:lang w:val="en-US"/>
        </w:rPr>
        <w:t xml:space="preserve">with the theme </w:t>
      </w:r>
      <w:r w:rsidR="007303F6" w:rsidRPr="000D66CB">
        <w:rPr>
          <w:i/>
          <w:color w:val="000000" w:themeColor="text1"/>
          <w:sz w:val="22"/>
          <w:szCs w:val="22"/>
        </w:rPr>
        <w:t>‘Revolutionizing African</w:t>
      </w:r>
      <w:r w:rsidR="007303F6" w:rsidRPr="000D66CB">
        <w:rPr>
          <w:i/>
          <w:color w:val="000000" w:themeColor="text1"/>
          <w:spacing w:val="-57"/>
          <w:sz w:val="22"/>
          <w:szCs w:val="22"/>
        </w:rPr>
        <w:t xml:space="preserve"> </w:t>
      </w:r>
      <w:r w:rsidR="007303F6" w:rsidRPr="000D66CB">
        <w:rPr>
          <w:i/>
          <w:color w:val="000000" w:themeColor="text1"/>
          <w:sz w:val="22"/>
          <w:szCs w:val="22"/>
        </w:rPr>
        <w:t>Musical</w:t>
      </w:r>
      <w:r w:rsidR="007303F6" w:rsidRPr="000D66CB">
        <w:rPr>
          <w:i/>
          <w:color w:val="000000" w:themeColor="text1"/>
          <w:spacing w:val="1"/>
          <w:sz w:val="22"/>
          <w:szCs w:val="22"/>
        </w:rPr>
        <w:t xml:space="preserve"> </w:t>
      </w:r>
      <w:r w:rsidR="007303F6" w:rsidRPr="000D66CB">
        <w:rPr>
          <w:i/>
          <w:color w:val="000000" w:themeColor="text1"/>
          <w:sz w:val="22"/>
          <w:szCs w:val="22"/>
        </w:rPr>
        <w:t>Arts</w:t>
      </w:r>
      <w:r w:rsidR="007303F6" w:rsidRPr="000D66CB">
        <w:rPr>
          <w:i/>
          <w:color w:val="000000" w:themeColor="text1"/>
          <w:spacing w:val="1"/>
          <w:sz w:val="22"/>
          <w:szCs w:val="22"/>
        </w:rPr>
        <w:t xml:space="preserve"> </w:t>
      </w:r>
      <w:r w:rsidR="007303F6" w:rsidRPr="000D66CB">
        <w:rPr>
          <w:i/>
          <w:color w:val="000000" w:themeColor="text1"/>
          <w:sz w:val="22"/>
          <w:szCs w:val="22"/>
        </w:rPr>
        <w:t>Education:</w:t>
      </w:r>
      <w:r w:rsidR="007303F6" w:rsidRPr="000D66CB">
        <w:rPr>
          <w:i/>
          <w:color w:val="000000" w:themeColor="text1"/>
          <w:spacing w:val="1"/>
          <w:sz w:val="22"/>
          <w:szCs w:val="22"/>
        </w:rPr>
        <w:t xml:space="preserve"> </w:t>
      </w:r>
      <w:r w:rsidR="007303F6" w:rsidRPr="000D66CB">
        <w:rPr>
          <w:i/>
          <w:color w:val="000000" w:themeColor="text1"/>
          <w:sz w:val="22"/>
          <w:szCs w:val="22"/>
        </w:rPr>
        <w:t>Innovation,</w:t>
      </w:r>
      <w:r w:rsidR="007303F6" w:rsidRPr="000D66CB">
        <w:rPr>
          <w:i/>
          <w:color w:val="000000" w:themeColor="text1"/>
          <w:spacing w:val="1"/>
          <w:sz w:val="22"/>
          <w:szCs w:val="22"/>
        </w:rPr>
        <w:t xml:space="preserve"> </w:t>
      </w:r>
      <w:r w:rsidR="007303F6" w:rsidRPr="000D66CB">
        <w:rPr>
          <w:i/>
          <w:color w:val="000000" w:themeColor="text1"/>
          <w:sz w:val="22"/>
          <w:szCs w:val="22"/>
        </w:rPr>
        <w:t>Inclusivity,</w:t>
      </w:r>
      <w:r w:rsidR="007303F6" w:rsidRPr="000D66CB">
        <w:rPr>
          <w:i/>
          <w:color w:val="000000" w:themeColor="text1"/>
          <w:spacing w:val="1"/>
          <w:sz w:val="22"/>
          <w:szCs w:val="22"/>
        </w:rPr>
        <w:t xml:space="preserve"> </w:t>
      </w:r>
      <w:r w:rsidR="007303F6" w:rsidRPr="000D66CB">
        <w:rPr>
          <w:i/>
          <w:color w:val="000000" w:themeColor="text1"/>
          <w:sz w:val="22"/>
          <w:szCs w:val="22"/>
        </w:rPr>
        <w:t>and Cultural</w:t>
      </w:r>
      <w:r w:rsidR="007303F6" w:rsidRPr="000D66CB">
        <w:rPr>
          <w:i/>
          <w:color w:val="000000" w:themeColor="text1"/>
          <w:spacing w:val="1"/>
          <w:sz w:val="22"/>
          <w:szCs w:val="22"/>
        </w:rPr>
        <w:t xml:space="preserve"> </w:t>
      </w:r>
      <w:r w:rsidR="007303F6" w:rsidRPr="000D66CB">
        <w:rPr>
          <w:i/>
          <w:color w:val="000000" w:themeColor="text1"/>
          <w:sz w:val="22"/>
          <w:szCs w:val="22"/>
        </w:rPr>
        <w:t>Sustainability for</w:t>
      </w:r>
      <w:r w:rsidR="007303F6" w:rsidRPr="000D66CB">
        <w:rPr>
          <w:i/>
          <w:color w:val="000000" w:themeColor="text1"/>
          <w:spacing w:val="1"/>
          <w:sz w:val="22"/>
          <w:szCs w:val="22"/>
        </w:rPr>
        <w:t xml:space="preserve"> </w:t>
      </w:r>
      <w:r w:rsidR="007303F6" w:rsidRPr="000D66CB">
        <w:rPr>
          <w:i/>
          <w:color w:val="000000" w:themeColor="text1"/>
          <w:sz w:val="22"/>
          <w:szCs w:val="22"/>
        </w:rPr>
        <w:t>Social</w:t>
      </w:r>
      <w:r w:rsidR="007303F6" w:rsidRPr="000D66CB">
        <w:rPr>
          <w:i/>
          <w:color w:val="000000" w:themeColor="text1"/>
          <w:sz w:val="22"/>
          <w:szCs w:val="22"/>
          <w:lang w:val="en-US"/>
        </w:rPr>
        <w:t xml:space="preserve"> </w:t>
      </w:r>
      <w:r w:rsidR="007303F6" w:rsidRPr="000D66CB">
        <w:rPr>
          <w:i/>
          <w:color w:val="000000" w:themeColor="text1"/>
          <w:spacing w:val="-57"/>
          <w:sz w:val="22"/>
          <w:szCs w:val="22"/>
        </w:rPr>
        <w:t xml:space="preserve"> </w:t>
      </w:r>
      <w:r w:rsidR="007303F6" w:rsidRPr="000D66CB">
        <w:rPr>
          <w:i/>
          <w:color w:val="000000" w:themeColor="text1"/>
          <w:spacing w:val="-1"/>
          <w:sz w:val="22"/>
          <w:szCs w:val="22"/>
        </w:rPr>
        <w:t>Impact’</w:t>
      </w:r>
      <w:r w:rsidR="007303F6" w:rsidRPr="000D66CB">
        <w:rPr>
          <w:color w:val="000000" w:themeColor="text1"/>
          <w:sz w:val="22"/>
          <w:szCs w:val="22"/>
        </w:rPr>
        <w:t xml:space="preserve">, </w:t>
      </w:r>
      <w:r w:rsidR="007303F6" w:rsidRPr="000D66CB">
        <w:rPr>
          <w:color w:val="000000" w:themeColor="text1"/>
          <w:sz w:val="22"/>
          <w:szCs w:val="22"/>
          <w:lang w:val="en-US"/>
        </w:rPr>
        <w:t xml:space="preserve">as well as </w:t>
      </w:r>
      <w:r w:rsidRPr="000D66CB">
        <w:rPr>
          <w:color w:val="000000" w:themeColor="text1"/>
          <w:sz w:val="22"/>
          <w:szCs w:val="22"/>
        </w:rPr>
        <w:t xml:space="preserve">with </w:t>
      </w:r>
      <w:r w:rsidRPr="000D66CB">
        <w:rPr>
          <w:rStyle w:val="Strong"/>
          <w:b w:val="0"/>
          <w:bCs w:val="0"/>
          <w:color w:val="000000" w:themeColor="text1"/>
          <w:sz w:val="22"/>
          <w:szCs w:val="22"/>
        </w:rPr>
        <w:t>high-profile keynote speakers</w:t>
      </w:r>
      <w:r w:rsidRPr="000D66CB">
        <w:rPr>
          <w:color w:val="000000" w:themeColor="text1"/>
          <w:sz w:val="22"/>
          <w:szCs w:val="22"/>
        </w:rPr>
        <w:t xml:space="preserve"> who are global leaders in music education and research, including:</w:t>
      </w:r>
      <w:r w:rsidR="007303F6" w:rsidRPr="000D66CB">
        <w:rPr>
          <w:color w:val="000000" w:themeColor="text1"/>
          <w:sz w:val="22"/>
          <w:szCs w:val="22"/>
          <w:lang w:val="en-US"/>
        </w:rPr>
        <w:t xml:space="preserve"> </w:t>
      </w:r>
      <w:r w:rsidR="007B300F" w:rsidRPr="000D66CB">
        <w:rPr>
          <w:rStyle w:val="Strong"/>
          <w:b w:val="0"/>
          <w:bCs w:val="0"/>
          <w:color w:val="000000" w:themeColor="text1"/>
          <w:sz w:val="22"/>
          <w:szCs w:val="22"/>
        </w:rPr>
        <w:t>Prof. Sheila Woodward</w:t>
      </w:r>
      <w:r w:rsidR="007B300F" w:rsidRPr="000D66CB">
        <w:rPr>
          <w:color w:val="000000" w:themeColor="text1"/>
          <w:sz w:val="22"/>
          <w:szCs w:val="22"/>
          <w:lang w:val="en-US"/>
        </w:rPr>
        <w:t>,</w:t>
      </w:r>
      <w:r w:rsidR="007B300F" w:rsidRPr="000D66CB">
        <w:rPr>
          <w:color w:val="000000" w:themeColor="text1"/>
          <w:sz w:val="22"/>
          <w:szCs w:val="22"/>
        </w:rPr>
        <w:t xml:space="preserve"> President</w:t>
      </w:r>
      <w:r w:rsidR="007B300F" w:rsidRPr="000D66CB">
        <w:rPr>
          <w:color w:val="000000" w:themeColor="text1"/>
          <w:sz w:val="22"/>
          <w:szCs w:val="22"/>
          <w:lang w:val="en-US"/>
        </w:rPr>
        <w:t xml:space="preserve"> of the </w:t>
      </w:r>
      <w:r w:rsidR="007B300F" w:rsidRPr="000D66CB">
        <w:rPr>
          <w:color w:val="000000" w:themeColor="text1"/>
          <w:sz w:val="22"/>
          <w:szCs w:val="22"/>
        </w:rPr>
        <w:t>International Music Council (IMC)</w:t>
      </w:r>
      <w:r w:rsidR="007B300F" w:rsidRPr="000D66CB">
        <w:rPr>
          <w:color w:val="000000" w:themeColor="text1"/>
          <w:sz w:val="22"/>
          <w:szCs w:val="22"/>
          <w:lang w:val="en-US"/>
        </w:rPr>
        <w:t xml:space="preserve">, </w:t>
      </w:r>
      <w:r w:rsidRPr="000D66CB">
        <w:rPr>
          <w:rStyle w:val="Strong"/>
          <w:b w:val="0"/>
          <w:bCs w:val="0"/>
          <w:color w:val="000000" w:themeColor="text1"/>
          <w:sz w:val="22"/>
          <w:szCs w:val="22"/>
        </w:rPr>
        <w:t>Prof. Patricia Gonzales Merino</w:t>
      </w:r>
      <w:r w:rsidR="007B300F" w:rsidRPr="000D66CB">
        <w:rPr>
          <w:color w:val="000000" w:themeColor="text1"/>
          <w:sz w:val="22"/>
          <w:szCs w:val="22"/>
          <w:lang w:val="en-US"/>
        </w:rPr>
        <w:t xml:space="preserve">, </w:t>
      </w:r>
      <w:r w:rsidRPr="000D66CB">
        <w:rPr>
          <w:color w:val="000000" w:themeColor="text1"/>
          <w:sz w:val="22"/>
          <w:szCs w:val="22"/>
        </w:rPr>
        <w:t>President</w:t>
      </w:r>
      <w:r w:rsidR="007B300F" w:rsidRPr="000D66CB">
        <w:rPr>
          <w:color w:val="000000" w:themeColor="text1"/>
          <w:sz w:val="22"/>
          <w:szCs w:val="22"/>
          <w:lang w:val="en-US"/>
        </w:rPr>
        <w:t xml:space="preserve"> of the</w:t>
      </w:r>
      <w:r w:rsidRPr="000D66CB">
        <w:rPr>
          <w:color w:val="000000" w:themeColor="text1"/>
          <w:sz w:val="22"/>
          <w:szCs w:val="22"/>
        </w:rPr>
        <w:t xml:space="preserve"> International Society for Music Education (ISME)</w:t>
      </w:r>
      <w:r w:rsidR="00B86CD2" w:rsidRPr="000D66CB">
        <w:rPr>
          <w:color w:val="000000" w:themeColor="text1"/>
          <w:sz w:val="22"/>
          <w:szCs w:val="22"/>
          <w:lang w:val="en-US"/>
        </w:rPr>
        <w:t xml:space="preserve">, </w:t>
      </w:r>
      <w:r w:rsidRPr="000D66CB">
        <w:rPr>
          <w:rStyle w:val="Strong"/>
          <w:b w:val="0"/>
          <w:bCs w:val="0"/>
          <w:color w:val="000000" w:themeColor="text1"/>
          <w:sz w:val="22"/>
          <w:szCs w:val="22"/>
        </w:rPr>
        <w:t>Prof. Okaka Opio Dokotum</w:t>
      </w:r>
      <w:r w:rsidRPr="000D66CB">
        <w:rPr>
          <w:color w:val="000000" w:themeColor="text1"/>
          <w:sz w:val="22"/>
          <w:szCs w:val="22"/>
        </w:rPr>
        <w:t xml:space="preserve"> </w:t>
      </w:r>
      <w:r w:rsidR="007B300F" w:rsidRPr="000D66CB">
        <w:rPr>
          <w:color w:val="000000" w:themeColor="text1"/>
          <w:sz w:val="22"/>
          <w:szCs w:val="22"/>
          <w:lang w:val="en-US"/>
        </w:rPr>
        <w:t xml:space="preserve">Deputy Vice Chancellor </w:t>
      </w:r>
      <w:r w:rsidR="00B86CD2" w:rsidRPr="000D66CB">
        <w:rPr>
          <w:color w:val="000000" w:themeColor="text1"/>
          <w:sz w:val="22"/>
          <w:szCs w:val="22"/>
          <w:lang w:val="en-US"/>
        </w:rPr>
        <w:t xml:space="preserve">of </w:t>
      </w:r>
      <w:r w:rsidRPr="000D66CB">
        <w:rPr>
          <w:color w:val="000000" w:themeColor="text1"/>
          <w:sz w:val="22"/>
          <w:szCs w:val="22"/>
        </w:rPr>
        <w:t xml:space="preserve"> Lira University</w:t>
      </w:r>
      <w:r w:rsidR="00B86CD2" w:rsidRPr="000D66CB">
        <w:rPr>
          <w:color w:val="000000" w:themeColor="text1"/>
          <w:sz w:val="22"/>
          <w:szCs w:val="22"/>
          <w:lang w:val="en-US"/>
        </w:rPr>
        <w:t xml:space="preserve">, and </w:t>
      </w:r>
      <w:r w:rsidRPr="000D66CB">
        <w:rPr>
          <w:rStyle w:val="Strong"/>
          <w:b w:val="0"/>
          <w:bCs w:val="0"/>
          <w:color w:val="000000" w:themeColor="text1"/>
          <w:sz w:val="22"/>
          <w:szCs w:val="22"/>
        </w:rPr>
        <w:t>Prof. Geoff Mapaya</w:t>
      </w:r>
      <w:r w:rsidRPr="000D66CB">
        <w:rPr>
          <w:color w:val="000000" w:themeColor="text1"/>
          <w:sz w:val="22"/>
          <w:szCs w:val="22"/>
        </w:rPr>
        <w:t xml:space="preserve"> </w:t>
      </w:r>
      <w:r w:rsidR="00B86CD2" w:rsidRPr="000D66CB">
        <w:rPr>
          <w:color w:val="000000" w:themeColor="text1"/>
          <w:sz w:val="22"/>
          <w:szCs w:val="22"/>
          <w:lang w:val="en-US"/>
        </w:rPr>
        <w:t xml:space="preserve">from the </w:t>
      </w:r>
      <w:r w:rsidRPr="000D66CB">
        <w:rPr>
          <w:color w:val="000000" w:themeColor="text1"/>
          <w:sz w:val="22"/>
          <w:szCs w:val="22"/>
        </w:rPr>
        <w:t>University of Venda</w:t>
      </w:r>
      <w:r w:rsidR="00B86CD2" w:rsidRPr="000D66CB">
        <w:rPr>
          <w:color w:val="000000" w:themeColor="text1"/>
          <w:sz w:val="22"/>
          <w:szCs w:val="22"/>
          <w:lang w:val="en-US"/>
        </w:rPr>
        <w:t>.</w:t>
      </w:r>
      <w:r w:rsidR="00DE527E" w:rsidRPr="000D66CB">
        <w:rPr>
          <w:color w:val="000000" w:themeColor="text1"/>
          <w:sz w:val="22"/>
          <w:szCs w:val="22"/>
          <w:lang w:val="en-US"/>
        </w:rPr>
        <w:t xml:space="preserve"> </w:t>
      </w:r>
    </w:p>
    <w:p w:rsidR="00B86CD2" w:rsidRPr="000D66CB" w:rsidRDefault="00B86CD2" w:rsidP="00B86CD2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en-US"/>
        </w:rPr>
      </w:pPr>
    </w:p>
    <w:p w:rsidR="00D94C1B" w:rsidRPr="000D66CB" w:rsidRDefault="00D94C1B" w:rsidP="00B86CD2">
      <w:pPr>
        <w:pStyle w:val="NormalWeb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0D66CB">
        <w:rPr>
          <w:sz w:val="22"/>
          <w:szCs w:val="22"/>
        </w:rPr>
        <w:t xml:space="preserve">The </w:t>
      </w:r>
      <w:r w:rsidR="000D66CB">
        <w:rPr>
          <w:sz w:val="22"/>
          <w:szCs w:val="22"/>
          <w:lang w:val="en-US"/>
        </w:rPr>
        <w:t>ISME-</w:t>
      </w:r>
      <w:r w:rsidRPr="000D66CB">
        <w:rPr>
          <w:rStyle w:val="Strong"/>
          <w:b w:val="0"/>
          <w:bCs w:val="0"/>
          <w:sz w:val="22"/>
          <w:szCs w:val="22"/>
        </w:rPr>
        <w:t xml:space="preserve">PASMAE </w:t>
      </w:r>
      <w:r w:rsidR="000D66CB">
        <w:rPr>
          <w:rStyle w:val="Strong"/>
          <w:b w:val="0"/>
          <w:bCs w:val="0"/>
          <w:sz w:val="22"/>
          <w:szCs w:val="22"/>
          <w:lang w:val="en-US"/>
        </w:rPr>
        <w:t xml:space="preserve">Regional </w:t>
      </w:r>
      <w:r w:rsidRPr="000D66CB">
        <w:rPr>
          <w:rStyle w:val="Strong"/>
          <w:b w:val="0"/>
          <w:bCs w:val="0"/>
          <w:sz w:val="22"/>
          <w:szCs w:val="22"/>
        </w:rPr>
        <w:t>Conference 2025</w:t>
      </w:r>
      <w:r w:rsidRPr="000D66CB">
        <w:rPr>
          <w:sz w:val="22"/>
          <w:szCs w:val="22"/>
        </w:rPr>
        <w:t xml:space="preserve"> provides a unique platform for </w:t>
      </w:r>
      <w:r w:rsidRPr="000D66CB">
        <w:rPr>
          <w:rStyle w:val="Strong"/>
          <w:b w:val="0"/>
          <w:bCs w:val="0"/>
          <w:sz w:val="22"/>
          <w:szCs w:val="22"/>
        </w:rPr>
        <w:t>networking, collaboration, and professional growth</w:t>
      </w:r>
      <w:r w:rsidRPr="000D66CB">
        <w:rPr>
          <w:b/>
          <w:bCs/>
          <w:sz w:val="22"/>
          <w:szCs w:val="22"/>
        </w:rPr>
        <w:t>,</w:t>
      </w:r>
      <w:r w:rsidRPr="000D66CB">
        <w:rPr>
          <w:sz w:val="22"/>
          <w:szCs w:val="22"/>
        </w:rPr>
        <w:t xml:space="preserve"> with opportunities to</w:t>
      </w:r>
      <w:r w:rsidR="00B86CD2" w:rsidRPr="000D66CB">
        <w:rPr>
          <w:sz w:val="22"/>
          <w:szCs w:val="22"/>
          <w:lang w:val="en-US"/>
        </w:rPr>
        <w:t xml:space="preserve"> </w:t>
      </w:r>
      <w:r w:rsidR="00B86CD2" w:rsidRPr="000D66CB">
        <w:rPr>
          <w:rStyle w:val="Strong"/>
          <w:b w:val="0"/>
          <w:bCs w:val="0"/>
          <w:sz w:val="22"/>
          <w:szCs w:val="22"/>
          <w:lang w:val="en-US"/>
        </w:rPr>
        <w:t>e</w:t>
      </w:r>
      <w:r w:rsidRPr="000D66CB">
        <w:rPr>
          <w:rStyle w:val="Strong"/>
          <w:b w:val="0"/>
          <w:bCs w:val="0"/>
          <w:sz w:val="22"/>
          <w:szCs w:val="22"/>
        </w:rPr>
        <w:t>ngage</w:t>
      </w:r>
      <w:r w:rsidRPr="000D66CB">
        <w:rPr>
          <w:b/>
          <w:bCs/>
          <w:sz w:val="22"/>
          <w:szCs w:val="22"/>
        </w:rPr>
        <w:t xml:space="preserve"> </w:t>
      </w:r>
      <w:r w:rsidRPr="000D66CB">
        <w:rPr>
          <w:sz w:val="22"/>
          <w:szCs w:val="22"/>
        </w:rPr>
        <w:t>with innovative research and discussions on African and global musical arts education</w:t>
      </w:r>
      <w:r w:rsidR="00B86CD2" w:rsidRPr="000D66CB">
        <w:rPr>
          <w:sz w:val="22"/>
          <w:szCs w:val="22"/>
          <w:lang w:val="en-US"/>
        </w:rPr>
        <w:t xml:space="preserve">, </w:t>
      </w:r>
      <w:r w:rsidR="00B86CD2" w:rsidRPr="000D66CB">
        <w:rPr>
          <w:rStyle w:val="Strong"/>
          <w:b w:val="0"/>
          <w:bCs w:val="0"/>
          <w:sz w:val="22"/>
          <w:szCs w:val="22"/>
          <w:lang w:val="en-US"/>
        </w:rPr>
        <w:t>p</w:t>
      </w:r>
      <w:r w:rsidRPr="000D66CB">
        <w:rPr>
          <w:rStyle w:val="Strong"/>
          <w:b w:val="0"/>
          <w:bCs w:val="0"/>
          <w:sz w:val="22"/>
          <w:szCs w:val="22"/>
        </w:rPr>
        <w:t>articipate</w:t>
      </w:r>
      <w:r w:rsidRPr="000D66CB">
        <w:rPr>
          <w:sz w:val="22"/>
          <w:szCs w:val="22"/>
        </w:rPr>
        <w:t xml:space="preserve"> in workshops, panel sessions, and practical demonstrations</w:t>
      </w:r>
      <w:r w:rsidR="00B86CD2" w:rsidRPr="000D66CB">
        <w:rPr>
          <w:sz w:val="22"/>
          <w:szCs w:val="22"/>
          <w:lang w:val="en-US"/>
        </w:rPr>
        <w:t xml:space="preserve">, </w:t>
      </w:r>
      <w:r w:rsidR="00B86CD2" w:rsidRPr="000D66CB">
        <w:rPr>
          <w:rStyle w:val="Strong"/>
          <w:b w:val="0"/>
          <w:bCs w:val="0"/>
          <w:sz w:val="22"/>
          <w:szCs w:val="22"/>
          <w:lang w:val="en-US"/>
        </w:rPr>
        <w:t>d</w:t>
      </w:r>
      <w:r w:rsidRPr="000D66CB">
        <w:rPr>
          <w:rStyle w:val="Strong"/>
          <w:b w:val="0"/>
          <w:bCs w:val="0"/>
          <w:sz w:val="22"/>
          <w:szCs w:val="22"/>
        </w:rPr>
        <w:t>iscover</w:t>
      </w:r>
      <w:r w:rsidRPr="000D66CB">
        <w:rPr>
          <w:b/>
          <w:bCs/>
          <w:sz w:val="22"/>
          <w:szCs w:val="22"/>
        </w:rPr>
        <w:t xml:space="preserve"> </w:t>
      </w:r>
      <w:r w:rsidRPr="000D66CB">
        <w:rPr>
          <w:sz w:val="22"/>
          <w:szCs w:val="22"/>
        </w:rPr>
        <w:t>new teaching methodologies, performance techniques, and policy directions</w:t>
      </w:r>
      <w:r w:rsidR="00B86CD2" w:rsidRPr="000D66CB">
        <w:rPr>
          <w:sz w:val="22"/>
          <w:szCs w:val="22"/>
          <w:lang w:val="en-US"/>
        </w:rPr>
        <w:t xml:space="preserve">, and </w:t>
      </w:r>
      <w:r w:rsidR="00B86CD2" w:rsidRPr="000D66CB">
        <w:rPr>
          <w:rStyle w:val="Strong"/>
          <w:b w:val="0"/>
          <w:bCs w:val="0"/>
          <w:sz w:val="22"/>
          <w:szCs w:val="22"/>
          <w:lang w:val="en-US"/>
        </w:rPr>
        <w:t>s</w:t>
      </w:r>
      <w:r w:rsidRPr="000D66CB">
        <w:rPr>
          <w:rStyle w:val="Strong"/>
          <w:b w:val="0"/>
          <w:bCs w:val="0"/>
          <w:sz w:val="22"/>
          <w:szCs w:val="22"/>
        </w:rPr>
        <w:t>howcase</w:t>
      </w:r>
      <w:r w:rsidRPr="000D66CB">
        <w:rPr>
          <w:sz w:val="22"/>
          <w:szCs w:val="22"/>
        </w:rPr>
        <w:t xml:space="preserve"> your work a</w:t>
      </w:r>
      <w:r w:rsidR="00B86CD2" w:rsidRPr="000D66CB">
        <w:rPr>
          <w:sz w:val="22"/>
          <w:szCs w:val="22"/>
          <w:lang w:val="en-US"/>
        </w:rPr>
        <w:t>s well as</w:t>
      </w:r>
      <w:r w:rsidRPr="000D66CB">
        <w:rPr>
          <w:sz w:val="22"/>
          <w:szCs w:val="22"/>
        </w:rPr>
        <w:t xml:space="preserve"> learn from a diverse community of experts and practitioners</w:t>
      </w:r>
      <w:r w:rsidR="00B86CD2" w:rsidRPr="000D66CB">
        <w:rPr>
          <w:sz w:val="22"/>
          <w:szCs w:val="22"/>
          <w:lang w:val="en-US"/>
        </w:rPr>
        <w:t>.</w:t>
      </w:r>
    </w:p>
    <w:p w:rsidR="00B86CD2" w:rsidRPr="000D66CB" w:rsidRDefault="00B86CD2" w:rsidP="00B86CD2">
      <w:pPr>
        <w:pStyle w:val="NormalWeb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D94C1B" w:rsidRPr="000D66CB" w:rsidRDefault="00D94C1B" w:rsidP="00B86CD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66CB">
        <w:rPr>
          <w:sz w:val="22"/>
          <w:szCs w:val="22"/>
        </w:rPr>
        <w:t xml:space="preserve">Beyond the academic and professional engagements, </w:t>
      </w:r>
      <w:r w:rsidRPr="000D66CB">
        <w:rPr>
          <w:rStyle w:val="Strong"/>
          <w:b w:val="0"/>
          <w:bCs w:val="0"/>
          <w:sz w:val="22"/>
          <w:szCs w:val="22"/>
        </w:rPr>
        <w:t>Kampala, Uganda’s vibrant capital, offers a rich cultural experience</w:t>
      </w:r>
      <w:r w:rsidRPr="000D66CB">
        <w:rPr>
          <w:b/>
          <w:bCs/>
          <w:sz w:val="22"/>
          <w:szCs w:val="22"/>
        </w:rPr>
        <w:t>,</w:t>
      </w:r>
      <w:r w:rsidRPr="000D66CB">
        <w:rPr>
          <w:sz w:val="22"/>
          <w:szCs w:val="22"/>
        </w:rPr>
        <w:t xml:space="preserve"> blending indigenous traditions with contemporary artistic expressions. We encourage you to explore the city’s historical sites, music scenes, and warm hospitality.</w:t>
      </w:r>
    </w:p>
    <w:p w:rsidR="00B86CD2" w:rsidRPr="000D66CB" w:rsidRDefault="00B86CD2" w:rsidP="00B86CD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94C1B" w:rsidRPr="000D66CB" w:rsidRDefault="000D66CB" w:rsidP="000D66CB">
      <w:pPr>
        <w:jc w:val="both"/>
        <w:rPr>
          <w:rFonts w:ascii="Times New Roman" w:hAnsi="Times New Roman" w:cs="Times New Roman"/>
          <w:sz w:val="22"/>
          <w:szCs w:val="22"/>
        </w:rPr>
      </w:pPr>
      <w:r w:rsidRPr="000D66CB">
        <w:rPr>
          <w:rFonts w:ascii="Times New Roman" w:hAnsi="Times New Roman" w:cs="Times New Roman"/>
          <w:sz w:val="22"/>
          <w:szCs w:val="22"/>
        </w:rPr>
        <w:t>Like I always say, you cannot build a conference unless there are people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D66CB">
        <w:rPr>
          <w:rFonts w:ascii="Times New Roman" w:hAnsi="Times New Roman" w:cs="Times New Roman"/>
          <w:sz w:val="22"/>
          <w:szCs w:val="22"/>
        </w:rPr>
        <w:t>interested in and willing to co-construct it, and that is all of you. We couldn’t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D66CB">
        <w:rPr>
          <w:rFonts w:ascii="Times New Roman" w:hAnsi="Times New Roman" w:cs="Times New Roman"/>
          <w:sz w:val="22"/>
          <w:szCs w:val="22"/>
        </w:rPr>
        <w:t>have done it without you. To all of you, our sincere thanks for contributing to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D66CB">
        <w:rPr>
          <w:rFonts w:ascii="Times New Roman" w:hAnsi="Times New Roman" w:cs="Times New Roman"/>
          <w:sz w:val="22"/>
          <w:szCs w:val="22"/>
        </w:rPr>
        <w:t>what we hope will be a very enjoyable and successful conference that attests</w:t>
      </w:r>
      <w:r w:rsidRPr="000D66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D66CB">
        <w:rPr>
          <w:rFonts w:ascii="Times New Roman" w:hAnsi="Times New Roman" w:cs="Times New Roman"/>
          <w:sz w:val="22"/>
          <w:szCs w:val="22"/>
        </w:rPr>
        <w:t>to the presence and impact of the musical arts education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D94C1B" w:rsidRPr="000D66CB">
        <w:rPr>
          <w:rFonts w:ascii="Times New Roman" w:hAnsi="Times New Roman" w:cs="Times New Roman"/>
          <w:sz w:val="22"/>
          <w:szCs w:val="22"/>
        </w:rPr>
        <w:t xml:space="preserve">We are excited to host you in </w:t>
      </w:r>
      <w:r w:rsidR="00D94C1B" w:rsidRP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Uganda, the Pearl of Africa</w:t>
      </w:r>
      <w:r w:rsidR="00D94C1B" w:rsidRPr="000D66CB">
        <w:rPr>
          <w:rFonts w:ascii="Times New Roman" w:hAnsi="Times New Roman" w:cs="Times New Roman"/>
          <w:sz w:val="22"/>
          <w:szCs w:val="22"/>
        </w:rPr>
        <w:t xml:space="preserve">, for what promises to be a </w:t>
      </w:r>
      <w:r w:rsidR="00D94C1B" w:rsidRP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 xml:space="preserve">transformative and impactful </w:t>
      </w:r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ISME-</w:t>
      </w:r>
      <w:r w:rsidR="00D94C1B" w:rsidRP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PASMAE</w:t>
      </w:r>
      <w:r w:rsidRP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Regional</w:t>
      </w:r>
      <w:r w:rsidR="00D94C1B" w:rsidRPr="000D66CB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 xml:space="preserve"> Conference 2025</w:t>
      </w:r>
      <w:r w:rsidR="00D94C1B" w:rsidRPr="000D66CB">
        <w:rPr>
          <w:rFonts w:ascii="Times New Roman" w:hAnsi="Times New Roman" w:cs="Times New Roman"/>
          <w:sz w:val="22"/>
          <w:szCs w:val="22"/>
        </w:rPr>
        <w:t>!</w:t>
      </w:r>
    </w:p>
    <w:p w:rsidR="00137BD6" w:rsidRPr="000D66CB" w:rsidRDefault="00137BD6" w:rsidP="00B86CD2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D94C1B" w:rsidRPr="000D66CB" w:rsidRDefault="00D94C1B" w:rsidP="00DE527E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2"/>
          <w:szCs w:val="22"/>
        </w:rPr>
      </w:pPr>
      <w:r w:rsidRPr="000D66CB">
        <w:rPr>
          <w:rStyle w:val="Strong"/>
          <w:b w:val="0"/>
          <w:bCs w:val="0"/>
          <w:sz w:val="22"/>
          <w:szCs w:val="22"/>
        </w:rPr>
        <w:t>Warm regards,</w:t>
      </w:r>
    </w:p>
    <w:p w:rsidR="00DE527E" w:rsidRPr="000D66CB" w:rsidRDefault="00DE527E" w:rsidP="00DE527E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2"/>
          <w:szCs w:val="22"/>
        </w:rPr>
      </w:pPr>
    </w:p>
    <w:p w:rsidR="00137BD6" w:rsidRPr="000D66CB" w:rsidRDefault="00137BD6" w:rsidP="00DE527E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2"/>
          <w:szCs w:val="22"/>
          <w:lang w:val="en-US"/>
        </w:rPr>
      </w:pPr>
    </w:p>
    <w:p w:rsidR="00DE527E" w:rsidRPr="000D66CB" w:rsidRDefault="00DE527E" w:rsidP="00DE527E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2"/>
          <w:szCs w:val="22"/>
          <w:lang w:val="en-US"/>
        </w:rPr>
      </w:pPr>
      <w:r w:rsidRPr="000D66CB">
        <w:rPr>
          <w:rStyle w:val="Strong"/>
          <w:b w:val="0"/>
          <w:bCs w:val="0"/>
          <w:sz w:val="22"/>
          <w:szCs w:val="22"/>
          <w:lang w:val="en-US"/>
        </w:rPr>
        <w:t>Dr Benon Kigozi</w:t>
      </w:r>
    </w:p>
    <w:p w:rsidR="00137BD6" w:rsidRPr="000D66CB" w:rsidRDefault="00DE527E" w:rsidP="00DE527E">
      <w:pPr>
        <w:pStyle w:val="NormalWeb"/>
        <w:spacing w:before="0" w:beforeAutospacing="0" w:after="0" w:afterAutospacing="0"/>
        <w:rPr>
          <w:rStyle w:val="Strong"/>
          <w:sz w:val="22"/>
          <w:szCs w:val="22"/>
          <w:lang w:val="en-US"/>
        </w:rPr>
      </w:pPr>
      <w:r w:rsidRPr="000D66CB">
        <w:rPr>
          <w:rStyle w:val="Strong"/>
          <w:sz w:val="22"/>
          <w:szCs w:val="22"/>
          <w:lang w:val="en-US"/>
        </w:rPr>
        <w:t>Chair and Convenor</w:t>
      </w:r>
    </w:p>
    <w:p w:rsidR="00D94C1B" w:rsidRPr="000D66CB" w:rsidRDefault="00137BD6" w:rsidP="000D66CB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val="en-US"/>
        </w:rPr>
      </w:pPr>
      <w:r w:rsidRPr="000D66CB">
        <w:rPr>
          <w:rStyle w:val="Strong"/>
          <w:sz w:val="22"/>
          <w:szCs w:val="22"/>
          <w:lang w:val="en-US"/>
        </w:rPr>
        <w:t xml:space="preserve">Secretary General and Honorary </w:t>
      </w:r>
      <w:proofErr w:type="spellStart"/>
      <w:r w:rsidRPr="000D66CB">
        <w:rPr>
          <w:rStyle w:val="Strong"/>
          <w:sz w:val="22"/>
          <w:szCs w:val="22"/>
          <w:lang w:val="en-US"/>
        </w:rPr>
        <w:t>Presiden</w:t>
      </w:r>
      <w:proofErr w:type="spellEnd"/>
    </w:p>
    <w:sectPr w:rsidR="00D94C1B" w:rsidRPr="000D6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1B"/>
    <w:rsid w:val="000D66CB"/>
    <w:rsid w:val="00137BD6"/>
    <w:rsid w:val="007303F6"/>
    <w:rsid w:val="007B300F"/>
    <w:rsid w:val="00B86CD2"/>
    <w:rsid w:val="00D94C1B"/>
    <w:rsid w:val="00DE3377"/>
    <w:rsid w:val="00D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B5F69"/>
  <w15:chartTrackingRefBased/>
  <w15:docId w15:val="{24C2297E-A464-1542-8799-78BF11DA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C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94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2025-03-15T06:07:00Z</dcterms:created>
  <dcterms:modified xsi:type="dcterms:W3CDTF">2025-03-15T06:07:00Z</dcterms:modified>
</cp:coreProperties>
</file>